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DA" w:rsidRDefault="004E72DA">
      <w:pPr>
        <w:jc w:val="right"/>
        <w:rPr>
          <w:rFonts w:ascii="Times New Roman" w:eastAsia="Times New Roman" w:hAnsi="Times New Roman"/>
          <w:b/>
          <w:lang w:eastAsia="ru-RU"/>
        </w:rPr>
      </w:pPr>
    </w:p>
    <w:p w:rsidR="004E72DA" w:rsidRDefault="00082C3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Й С К А Я    Ф Е Д Е Р А Ц И Я</w:t>
      </w:r>
    </w:p>
    <w:p w:rsidR="004E72DA" w:rsidRDefault="00082C3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 Е Л Г 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Д С К А Я   О Б Л А С Т Ь</w:t>
      </w:r>
    </w:p>
    <w:p w:rsidR="004E72DA" w:rsidRDefault="00082C3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МУНИЦИПАЛЬНЫЙ РАЙОН «ВОЛОКОНОВСКИЙ РАЙОН»</w:t>
      </w:r>
    </w:p>
    <w:p w:rsidR="004E72DA" w:rsidRDefault="00082C37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125730</wp:posOffset>
            </wp:positionV>
            <wp:extent cx="530225" cy="636905"/>
            <wp:effectExtent l="0" t="0" r="317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E72DA" w:rsidRDefault="004E72DA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</w:p>
    <w:p w:rsidR="004E72DA" w:rsidRDefault="004E72DA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</w:p>
    <w:p w:rsidR="004E72DA" w:rsidRDefault="004E72D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E72DA" w:rsidRDefault="00082C3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ЗЕМСКОЕ СОБРАНИЕ</w:t>
      </w:r>
    </w:p>
    <w:p w:rsidR="004E72DA" w:rsidRDefault="00082C3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ВОЛЧЬЕ-АЛЕКСАНДРОСКОГО  СЕЛЬСКОГО ПОСЕЛЕНИЯ</w:t>
      </w:r>
    </w:p>
    <w:p w:rsidR="004E72DA" w:rsidRDefault="004E72DA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E72DA" w:rsidRDefault="00082C3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4E72DA" w:rsidRDefault="004E72D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E72DA" w:rsidRDefault="00082C37" w:rsidP="00321F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29 октября 2024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val="ru-RU"/>
        </w:rPr>
        <w:t>45</w:t>
      </w:r>
    </w:p>
    <w:p w:rsidR="004E72DA" w:rsidRDefault="004E72D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E72DA" w:rsidRPr="00B53046">
        <w:tc>
          <w:tcPr>
            <w:tcW w:w="5670" w:type="dxa"/>
          </w:tcPr>
          <w:p w:rsidR="004E72DA" w:rsidRDefault="00082C37">
            <w:pPr>
              <w:shd w:val="clear" w:color="auto" w:fill="FFFFFF"/>
              <w:ind w:left="140" w:right="288" w:firstLine="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О рассмотрении инициативы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br/>
              <w:t xml:space="preserve">о преобразовании всех поселений, входящих в состав муниципального района «Волоконовский район Белгородской области»,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E72DA" w:rsidRDefault="004E72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4E72DA" w:rsidRDefault="004E72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72DA" w:rsidRDefault="00082C3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Рассмотрев решение Муниципального совета муниципального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«Волоконовский район» Белгородской области от 22 октября 2024 года № 122 «О выдвижении инициативы о преобразовании всех поселений,  входящих  в состав  муниципального  района «Волоконовский рай</w:t>
      </w:r>
      <w:r>
        <w:rPr>
          <w:rFonts w:ascii="Times New Roman" w:hAnsi="Times New Roman"/>
          <w:sz w:val="28"/>
          <w:szCs w:val="28"/>
          <w:lang w:val="ru-RU"/>
        </w:rPr>
        <w:t xml:space="preserve">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8" w:history="1">
        <w:r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принципах организации местного самоуправления в Российской Федерации», </w:t>
      </w:r>
      <w:hyperlink r:id="rId9" w:history="1">
        <w:r>
          <w:rPr>
            <w:rFonts w:ascii="Times New Roman" w:hAnsi="Times New Roman"/>
            <w:sz w:val="28"/>
            <w:szCs w:val="28"/>
            <w:lang w:val="ru-RU"/>
          </w:rPr>
          <w:t>Положением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о порядке организации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публичных слушаниях в Волчье-Александровском сельском поселении муниципального района «Волоконовский район» Белгородской области, утвержденным решением Земского собрания Волчье-Алек</w:t>
      </w:r>
      <w:r>
        <w:rPr>
          <w:rFonts w:ascii="Times New Roman" w:hAnsi="Times New Roman"/>
          <w:sz w:val="28"/>
          <w:szCs w:val="28"/>
          <w:lang w:val="ru-RU"/>
        </w:rPr>
        <w:t xml:space="preserve">сандровского сельского поселения от 28 февраля 2018 года № 192, руководствуясь Уставом </w:t>
      </w:r>
      <w:r>
        <w:rPr>
          <w:rFonts w:ascii="Times New Roman" w:eastAsia="Calibri" w:hAnsi="Times New Roman"/>
          <w:sz w:val="28"/>
          <w:szCs w:val="28"/>
          <w:lang w:val="ru-RU"/>
        </w:rPr>
        <w:t>Волчье - Александровского сельского поселения муниципального района «Волоконовский район» Белгородской области»</w:t>
      </w:r>
      <w:r>
        <w:rPr>
          <w:rFonts w:ascii="Times New Roman" w:hAnsi="Times New Roman"/>
          <w:sz w:val="28"/>
          <w:szCs w:val="28"/>
          <w:lang w:val="ru-RU"/>
        </w:rPr>
        <w:t>, Земское собрание Волчье-Александровского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решило:</w:t>
      </w:r>
    </w:p>
    <w:p w:rsidR="004E72DA" w:rsidRDefault="00082C3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Назначить публичные слушания по вопросу: «О преобразовании всех поселений, входящих в состав муниципального района «Волоконовский район Белгородской области», путем объединения и наделении вновь образованного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образования стат</w:t>
      </w:r>
      <w:r>
        <w:rPr>
          <w:rFonts w:ascii="Times New Roman" w:hAnsi="Times New Roman"/>
          <w:sz w:val="28"/>
          <w:szCs w:val="28"/>
          <w:lang w:val="ru-RU"/>
        </w:rPr>
        <w:t xml:space="preserve">усом муниципального округа» на 19 ноября 2024 года в 15 часов 00 минут. 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Определить место проведения публичных слушаний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здание администрации Волчье-Александровского сельского поселения по адресу: 309672, Белгородская область, Волоконовский район,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>олчья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Александровка, ул. Спортивная, 30.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Сформировать рабочую группу по проведению публичных слушаний в следующем составе: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Буцаева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Людмила Викторовн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депутат Земского собрания Волчье-Александровского  сельского поселения;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Богородская Елена Сергеевн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депутат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Земского собрания Волчье-Александровского  сельского поселения;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Краснояружская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Ольга Александровн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депутат Земского собрания Волчье-Александровского  сельского поселения;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Назначить председательствующим на публичных слушаниях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Лубенцова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Виктора Николаевич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главу Волчье-Александровского сельского поселения.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Установить срок приема замечаний и предложений по вопросу, выносимому на публичные слушания,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по 19 ноября 2024 года в следующем виде: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посредством платформы обратной связи федеральной г</w:t>
      </w:r>
      <w:r>
        <w:rPr>
          <w:rFonts w:ascii="Times New Roman" w:hAnsi="Times New Roman"/>
          <w:sz w:val="28"/>
          <w:szCs w:val="28"/>
          <w:lang w:val="ru-RU"/>
        </w:rPr>
        <w:t>осударственной информационной системы «Единый портал государственных и муниципальных услуг (функций)» (</w:t>
      </w:r>
      <w:r>
        <w:rPr>
          <w:rFonts w:ascii="Times New Roman" w:hAnsi="Times New Roman"/>
          <w:sz w:val="28"/>
          <w:szCs w:val="28"/>
        </w:rPr>
        <w:t>https</w:t>
      </w:r>
      <w:r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pos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gosuslugi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/);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официальном сайте органов местного самоуправления Волчье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Алексанлдровского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муниципального района «В</w:t>
      </w:r>
      <w:r>
        <w:rPr>
          <w:rFonts w:ascii="Times New Roman" w:hAnsi="Times New Roman"/>
          <w:sz w:val="28"/>
          <w:szCs w:val="28"/>
          <w:lang w:val="ru-RU"/>
        </w:rPr>
        <w:t>олоконовский район» Белгородской области в сети «Интернет»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eastAsia="Calibri" w:hAnsi="Times New Roman"/>
          <w:sz w:val="28"/>
          <w:szCs w:val="28"/>
          <w:lang w:eastAsia="zh-CN"/>
        </w:rPr>
        <w:t>https</w:t>
      </w:r>
      <w:r>
        <w:rPr>
          <w:rFonts w:ascii="Times New Roman" w:eastAsia="Calibri" w:hAnsi="Times New Roman"/>
          <w:sz w:val="28"/>
          <w:szCs w:val="28"/>
          <w:lang w:val="ru-RU" w:eastAsia="zh-CN"/>
        </w:rPr>
        <w:t>//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volchyaaleksandrovka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lang w:val="ru-RU"/>
        </w:rPr>
        <w:t>31.</w:t>
      </w:r>
      <w:proofErr w:type="spellStart"/>
      <w:r>
        <w:rPr>
          <w:rFonts w:ascii="Times New Roman" w:hAnsi="Times New Roman"/>
          <w:sz w:val="28"/>
          <w:szCs w:val="28"/>
        </w:rPr>
        <w:t>gosweb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gosuslugi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);</w:t>
      </w:r>
      <w:proofErr w:type="gramEnd"/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направления письма по адресу: 309674, </w:t>
      </w:r>
      <w:r>
        <w:rPr>
          <w:rFonts w:ascii="Times New Roman" w:hAnsi="Times New Roman"/>
          <w:sz w:val="28"/>
          <w:szCs w:val="28"/>
          <w:lang w:val="ru-RU"/>
        </w:rPr>
        <w:t xml:space="preserve">Белгородская область, Волоконовский район,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Волчья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Александровка, ул. Спортивная д.30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или по </w:t>
      </w:r>
      <w:r>
        <w:rPr>
          <w:rFonts w:ascii="Times New Roman" w:eastAsiaTheme="minorHAnsi" w:hAnsi="Times New Roman"/>
          <w:sz w:val="28"/>
          <w:szCs w:val="28"/>
        </w:rPr>
        <w:t>e</w:t>
      </w:r>
      <w:r>
        <w:rPr>
          <w:rFonts w:ascii="Times New Roman" w:eastAsiaTheme="minorHAnsi" w:hAnsi="Times New Roman"/>
          <w:sz w:val="28"/>
          <w:szCs w:val="28"/>
          <w:lang w:val="ru-RU"/>
        </w:rPr>
        <w:t>-</w:t>
      </w:r>
      <w:r>
        <w:rPr>
          <w:rFonts w:ascii="Times New Roman" w:eastAsiaTheme="minorHAnsi" w:hAnsi="Times New Roman"/>
          <w:sz w:val="28"/>
          <w:szCs w:val="28"/>
        </w:rPr>
        <w:t>mail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hyperlink r:id="rId10" w:history="1">
        <w:r>
          <w:rPr>
            <w:rStyle w:val="a4"/>
            <w:rFonts w:ascii="Times New Roman" w:eastAsiaTheme="minorHAnsi" w:hAnsi="Times New Roman"/>
            <w:sz w:val="28"/>
            <w:szCs w:val="28"/>
          </w:rPr>
          <w:t>adm</w:t>
        </w:r>
        <w:r>
          <w:rPr>
            <w:rStyle w:val="a4"/>
            <w:rFonts w:ascii="Times New Roman" w:eastAsiaTheme="minorHAnsi" w:hAnsi="Times New Roman"/>
            <w:sz w:val="28"/>
            <w:szCs w:val="28"/>
            <w:lang w:val="ru-RU"/>
          </w:rPr>
          <w:t>-</w:t>
        </w:r>
        <w:r>
          <w:rPr>
            <w:rStyle w:val="a4"/>
            <w:rFonts w:ascii="Times New Roman" w:eastAsiaTheme="minorHAnsi" w:hAnsi="Times New Roman"/>
            <w:sz w:val="28"/>
            <w:szCs w:val="28"/>
          </w:rPr>
          <w:t>v</w:t>
        </w:r>
        <w:r>
          <w:rPr>
            <w:rStyle w:val="a4"/>
            <w:rFonts w:ascii="Times New Roman" w:eastAsiaTheme="minorHAnsi" w:hAnsi="Times New Roman"/>
            <w:sz w:val="28"/>
            <w:szCs w:val="28"/>
            <w:lang w:val="ru-RU"/>
          </w:rPr>
          <w:t>-</w:t>
        </w:r>
        <w:r>
          <w:rPr>
            <w:rStyle w:val="a4"/>
            <w:rFonts w:ascii="Times New Roman" w:eastAsiaTheme="minorHAnsi" w:hAnsi="Times New Roman"/>
            <w:sz w:val="28"/>
            <w:szCs w:val="28"/>
          </w:rPr>
          <w:t>al</w:t>
        </w:r>
        <w:r>
          <w:rPr>
            <w:rStyle w:val="a4"/>
            <w:rFonts w:ascii="Times New Roman" w:eastAsiaTheme="minorHAnsi" w:hAnsi="Times New Roman"/>
            <w:sz w:val="28"/>
            <w:szCs w:val="28"/>
            <w:lang w:val="ru-RU"/>
          </w:rPr>
          <w:t>@</w:t>
        </w:r>
        <w:r>
          <w:rPr>
            <w:rStyle w:val="a4"/>
            <w:rFonts w:ascii="Times New Roman" w:eastAsiaTheme="minorHAnsi" w:hAnsi="Times New Roman"/>
            <w:sz w:val="28"/>
            <w:szCs w:val="28"/>
          </w:rPr>
          <w:t>yandex</w:t>
        </w:r>
        <w:r>
          <w:rPr>
            <w:rStyle w:val="a4"/>
            <w:rFonts w:ascii="Times New Roman" w:eastAsiaTheme="minorHAnsi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ascii="Times New Roman" w:eastAsiaTheme="minorHAnsi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с пометкой «Публичные слушания»;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в устной форме в ходе проведения собрания участников публичных слушаний.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Поручить членам рабочей группы принять меры по созданию необходимых условий д</w:t>
      </w:r>
      <w:r>
        <w:rPr>
          <w:rFonts w:ascii="Times New Roman" w:hAnsi="Times New Roman"/>
          <w:sz w:val="28"/>
          <w:szCs w:val="28"/>
          <w:lang w:val="ru-RU"/>
        </w:rPr>
        <w:t xml:space="preserve">ля проведения публичных слушаний. </w:t>
      </w:r>
    </w:p>
    <w:p w:rsidR="004E72DA" w:rsidRDefault="0008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Настоящее решение вступает в силу после его обнародования.</w:t>
      </w:r>
    </w:p>
    <w:p w:rsidR="004E72DA" w:rsidRDefault="00082C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6. Настоящее решение обнародовать в порядке, предусмотренном Уставом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Волчье-Александровского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муниципального района «Волоконовский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район» и разместить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сетевом издании «Красный Октябрь»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october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31.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а также </w:t>
      </w:r>
      <w:r>
        <w:rPr>
          <w:rFonts w:ascii="Times New Roman" w:hAnsi="Times New Roman"/>
          <w:sz w:val="28"/>
          <w:szCs w:val="28"/>
          <w:lang w:val="ru-RU"/>
        </w:rPr>
        <w:t>на официальном сайте органов местного самоуправления Волчье-Александровского сельского поселения муниципального района «Волоконовский район» Белгородской области в сети «Интер</w:t>
      </w:r>
      <w:r>
        <w:rPr>
          <w:rFonts w:ascii="Times New Roman" w:hAnsi="Times New Roman"/>
          <w:sz w:val="28"/>
          <w:szCs w:val="28"/>
          <w:lang w:val="ru-RU"/>
        </w:rPr>
        <w:t>нет» (</w:t>
      </w:r>
      <w:r>
        <w:rPr>
          <w:rFonts w:ascii="Times New Roman" w:eastAsia="Calibri" w:hAnsi="Times New Roman"/>
          <w:sz w:val="28"/>
          <w:szCs w:val="28"/>
          <w:lang w:eastAsia="zh-CN"/>
        </w:rPr>
        <w:t>https</w:t>
      </w:r>
      <w:r>
        <w:rPr>
          <w:rFonts w:ascii="Times New Roman" w:eastAsia="Calibri" w:hAnsi="Times New Roman"/>
          <w:sz w:val="28"/>
          <w:szCs w:val="28"/>
          <w:lang w:val="ru-RU" w:eastAsia="zh-CN"/>
        </w:rPr>
        <w:t>//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volchyaaleksandrovka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lang w:val="ru-RU"/>
        </w:rPr>
        <w:t>31.</w:t>
      </w:r>
      <w:proofErr w:type="spellStart"/>
      <w:r>
        <w:rPr>
          <w:rFonts w:ascii="Times New Roman" w:hAnsi="Times New Roman"/>
          <w:sz w:val="28"/>
          <w:szCs w:val="28"/>
        </w:rPr>
        <w:t>gosweb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gosuslugi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4E72DA" w:rsidRDefault="00082C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Волчье-Александровского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Краснояружская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О.А.).</w:t>
      </w:r>
    </w:p>
    <w:p w:rsidR="004E72DA" w:rsidRDefault="00082C3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Волчье-Александровского</w:t>
      </w:r>
      <w:proofErr w:type="gramEnd"/>
    </w:p>
    <w:p w:rsidR="004E72DA" w:rsidRDefault="00082C3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В.Н.Лубенцов</w:t>
      </w:r>
      <w:proofErr w:type="spellEnd"/>
    </w:p>
    <w:sectPr w:rsidR="004E72DA">
      <w:headerReference w:type="default" r:id="rId11"/>
      <w:pgSz w:w="11906" w:h="16838"/>
      <w:pgMar w:top="425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37" w:rsidRDefault="00082C37">
      <w:r>
        <w:separator/>
      </w:r>
    </w:p>
  </w:endnote>
  <w:endnote w:type="continuationSeparator" w:id="0">
    <w:p w:rsidR="00082C37" w:rsidRDefault="0008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37" w:rsidRDefault="00082C37">
      <w:r>
        <w:separator/>
      </w:r>
    </w:p>
  </w:footnote>
  <w:footnote w:type="continuationSeparator" w:id="0">
    <w:p w:rsidR="00082C37" w:rsidRDefault="0008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49374"/>
    </w:sdtPr>
    <w:sdtEndPr/>
    <w:sdtContent>
      <w:p w:rsidR="004E72DA" w:rsidRDefault="00082C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46" w:rsidRPr="00B53046">
          <w:rPr>
            <w:noProof/>
            <w:lang w:val="ru-RU"/>
          </w:rPr>
          <w:t>2</w:t>
        </w:r>
        <w:r>
          <w:fldChar w:fldCharType="end"/>
        </w:r>
      </w:p>
    </w:sdtContent>
  </w:sdt>
  <w:p w:rsidR="004E72DA" w:rsidRDefault="004E72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687B"/>
    <w:rsid w:val="00082C37"/>
    <w:rsid w:val="00157ADC"/>
    <w:rsid w:val="0030787B"/>
    <w:rsid w:val="00321F49"/>
    <w:rsid w:val="004E72DA"/>
    <w:rsid w:val="006F7A69"/>
    <w:rsid w:val="0079687B"/>
    <w:rsid w:val="00817BE1"/>
    <w:rsid w:val="008A569C"/>
    <w:rsid w:val="0096241F"/>
    <w:rsid w:val="0099234B"/>
    <w:rsid w:val="00A34296"/>
    <w:rsid w:val="00B53046"/>
    <w:rsid w:val="00B96534"/>
    <w:rsid w:val="7432093B"/>
    <w:rsid w:val="7DC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e">
    <w:name w:val="No Spacing"/>
    <w:basedOn w:val="a"/>
    <w:uiPriority w:val="1"/>
    <w:qFormat/>
    <w:rPr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qFormat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qFormat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-v-a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6&amp;n=11496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2024-10-30T05:43:00Z</cp:lastPrinted>
  <dcterms:created xsi:type="dcterms:W3CDTF">2024-10-22T07:08:00Z</dcterms:created>
  <dcterms:modified xsi:type="dcterms:W3CDTF">2024-11-29T12:15:00Z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FDCA05365FC8487CAE69C7C3567192F6_12</vt:lpwstr>
  </property>
</Properties>
</file>